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D7" w:rsidRPr="00D74DCB" w:rsidRDefault="00E822D7" w:rsidP="00E82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CB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КОТИРОВОК ЦЕН</w:t>
      </w: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Форма и вид процедуры закупки: запрос котировок цен.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Наименование Заказчика (полное, сокращенное): государственное автономное учреждение культуры «Владимирской области «Областной Дворец культуры и искусства».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Место нахождения Заказчика: Российская Федерация, 600015, г. Владимир, ул. Диктора Левитана, д. 4.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Почтовый адрес Заказчика: Российская Федерация, 600015, г. Владимир, ул. Диктора Левитана, д. 4.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Адрес электронной почты Заказчика: </w:t>
      </w:r>
      <w:hyperlink r:id="rId6" w:history="1">
        <w:r w:rsidRPr="00D74DCB">
          <w:rPr>
            <w:rStyle w:val="a3"/>
            <w:rFonts w:ascii="Times New Roman" w:hAnsi="Times New Roman" w:cs="Times New Roman"/>
            <w:sz w:val="24"/>
            <w:szCs w:val="24"/>
          </w:rPr>
          <w:t>gukodk33@mail.ru</w:t>
        </w:r>
      </w:hyperlink>
      <w:r w:rsidRPr="00D74DCB">
        <w:rPr>
          <w:rFonts w:ascii="Times New Roman" w:hAnsi="Times New Roman" w:cs="Times New Roman"/>
          <w:sz w:val="24"/>
          <w:szCs w:val="24"/>
        </w:rPr>
        <w:t>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Сайт Заказчика: </w:t>
      </w:r>
      <w:hyperlink r:id="rId7" w:history="1">
        <w:r w:rsidRPr="00D74DCB">
          <w:rPr>
            <w:rStyle w:val="a3"/>
            <w:rFonts w:ascii="Times New Roman" w:hAnsi="Times New Roman" w:cs="Times New Roman"/>
            <w:sz w:val="24"/>
            <w:szCs w:val="24"/>
          </w:rPr>
          <w:t>www.odk33.ru</w:t>
        </w:r>
      </w:hyperlink>
      <w:r w:rsidRPr="00D74DCB">
        <w:rPr>
          <w:rFonts w:ascii="Times New Roman" w:hAnsi="Times New Roman" w:cs="Times New Roman"/>
          <w:sz w:val="24"/>
          <w:szCs w:val="24"/>
        </w:rPr>
        <w:t>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Телефон/факс Заказчика: (4922) 54-37-63.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Контактное лицо по организационным вопросам: Главный бухгалтер </w:t>
      </w:r>
      <w:proofErr w:type="spellStart"/>
      <w:r w:rsidRPr="00D74DCB">
        <w:rPr>
          <w:rFonts w:ascii="Times New Roman" w:hAnsi="Times New Roman" w:cs="Times New Roman"/>
          <w:sz w:val="24"/>
          <w:szCs w:val="24"/>
        </w:rPr>
        <w:t>Фураева</w:t>
      </w:r>
      <w:proofErr w:type="spellEnd"/>
      <w:r w:rsidRPr="00D74DCB">
        <w:rPr>
          <w:rFonts w:ascii="Times New Roman" w:hAnsi="Times New Roman" w:cs="Times New Roman"/>
          <w:sz w:val="24"/>
          <w:szCs w:val="24"/>
        </w:rPr>
        <w:t xml:space="preserve"> Галина Павловна (4922) 54-85-98.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Контактное лицо по техническим вопросам: главный инженер </w:t>
      </w:r>
      <w:proofErr w:type="spellStart"/>
      <w:r w:rsidRPr="00D74DCB">
        <w:rPr>
          <w:rFonts w:ascii="Times New Roman" w:hAnsi="Times New Roman" w:cs="Times New Roman"/>
          <w:sz w:val="24"/>
          <w:szCs w:val="24"/>
        </w:rPr>
        <w:t>Буйлов</w:t>
      </w:r>
      <w:proofErr w:type="spellEnd"/>
      <w:r w:rsidRPr="00D74DCB">
        <w:rPr>
          <w:rFonts w:ascii="Times New Roman" w:hAnsi="Times New Roman" w:cs="Times New Roman"/>
          <w:sz w:val="24"/>
          <w:szCs w:val="24"/>
        </w:rPr>
        <w:t xml:space="preserve"> Андрей Викторович, телефон (4922) 54-07-30.</w:t>
      </w:r>
    </w:p>
    <w:p w:rsidR="00E822D7" w:rsidRPr="00D74DCB" w:rsidRDefault="00E822D7" w:rsidP="00F27604">
      <w:pPr>
        <w:pStyle w:val="a4"/>
        <w:numPr>
          <w:ilvl w:val="0"/>
          <w:numId w:val="1"/>
        </w:numPr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Предмет договора: </w:t>
      </w:r>
      <w:r w:rsidR="00F27604" w:rsidRPr="00F27604">
        <w:rPr>
          <w:rFonts w:ascii="Times New Roman" w:hAnsi="Times New Roman" w:cs="Times New Roman"/>
          <w:sz w:val="24"/>
          <w:szCs w:val="24"/>
        </w:rPr>
        <w:t>поставка электромузыкального инструмента</w:t>
      </w:r>
      <w:r w:rsidR="00F2760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74DCB">
        <w:rPr>
          <w:rFonts w:ascii="Times New Roman" w:hAnsi="Times New Roman" w:cs="Times New Roman"/>
          <w:sz w:val="24"/>
          <w:szCs w:val="24"/>
        </w:rPr>
        <w:t xml:space="preserve">ГАУК </w:t>
      </w:r>
      <w:proofErr w:type="gramStart"/>
      <w:r w:rsidRPr="00D74D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4DCB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искусства».</w:t>
      </w:r>
    </w:p>
    <w:p w:rsidR="00E822D7" w:rsidRDefault="00F27604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поставки инструмента</w:t>
      </w:r>
      <w:r w:rsidR="00E822D7" w:rsidRPr="00D74DCB">
        <w:rPr>
          <w:rFonts w:ascii="Times New Roman" w:hAnsi="Times New Roman" w:cs="Times New Roman"/>
          <w:sz w:val="24"/>
          <w:szCs w:val="24"/>
        </w:rPr>
        <w:t xml:space="preserve">: Российская Федерация, 600015, г. Владимир, ул. Диктора Левитана, д. 4, </w:t>
      </w:r>
      <w:r w:rsidR="008E5191">
        <w:rPr>
          <w:rFonts w:ascii="Times New Roman" w:hAnsi="Times New Roman" w:cs="Times New Roman"/>
          <w:sz w:val="24"/>
          <w:szCs w:val="24"/>
        </w:rPr>
        <w:t xml:space="preserve"> здание</w:t>
      </w:r>
      <w:r w:rsidR="00E822D7" w:rsidRPr="00D74DCB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учреждения культуры Владимирской области «Областной Дворец культуры и искусства».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областной бюджет,  субсидии на иные це</w:t>
      </w:r>
      <w:r w:rsidR="00F2760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579" w:rsidRDefault="00E822D7" w:rsidP="00A06775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>Характеристики и объем выполняемых работ (требования к количеству, качеству, т</w:t>
      </w:r>
      <w:r w:rsidR="00A06775">
        <w:rPr>
          <w:rFonts w:ascii="Times New Roman" w:hAnsi="Times New Roman" w:cs="Times New Roman"/>
          <w:sz w:val="24"/>
          <w:szCs w:val="24"/>
        </w:rPr>
        <w:t>ехническим характеристикам):</w:t>
      </w:r>
    </w:p>
    <w:p w:rsidR="00A06775" w:rsidRDefault="00A06775" w:rsidP="00A067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>Клавиатура</w:t>
      </w:r>
      <w:r w:rsidR="00D730C3">
        <w:rPr>
          <w:rFonts w:ascii="Times New Roman" w:hAnsi="Times New Roman" w:cs="Times New Roman"/>
          <w:sz w:val="24"/>
          <w:szCs w:val="24"/>
        </w:rPr>
        <w:t>:</w:t>
      </w:r>
      <w:r w:rsidRPr="00A06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730C3">
        <w:rPr>
          <w:rFonts w:ascii="Times New Roman" w:hAnsi="Times New Roman" w:cs="Times New Roman"/>
          <w:sz w:val="24"/>
          <w:szCs w:val="24"/>
        </w:rPr>
        <w:t>клавиш – не менее 88 (механика)</w:t>
      </w:r>
      <w:r w:rsidRPr="00A06775">
        <w:rPr>
          <w:rFonts w:ascii="Times New Roman" w:hAnsi="Times New Roman" w:cs="Times New Roman"/>
          <w:sz w:val="24"/>
          <w:szCs w:val="24"/>
        </w:rPr>
        <w:t xml:space="preserve">, с чувствительностью к силе удара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Максимальное количество одновременно звучащих голосов – не более 130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6775">
        <w:rPr>
          <w:rFonts w:ascii="Times New Roman" w:hAnsi="Times New Roman" w:cs="Times New Roman"/>
          <w:sz w:val="24"/>
          <w:szCs w:val="24"/>
        </w:rPr>
        <w:t>Мультитембральность</w:t>
      </w:r>
      <w:proofErr w:type="spellEnd"/>
      <w:r w:rsidRPr="00A06775">
        <w:rPr>
          <w:rFonts w:ascii="Times New Roman" w:hAnsi="Times New Roman" w:cs="Times New Roman"/>
          <w:sz w:val="24"/>
          <w:szCs w:val="24"/>
        </w:rPr>
        <w:t xml:space="preserve"> – не более 17 частей (</w:t>
      </w:r>
      <w:proofErr w:type="gramStart"/>
      <w:r w:rsidRPr="00A06775">
        <w:rPr>
          <w:rFonts w:ascii="Times New Roman" w:hAnsi="Times New Roman" w:cs="Times New Roman"/>
          <w:sz w:val="24"/>
          <w:szCs w:val="24"/>
        </w:rPr>
        <w:t>внутренняя</w:t>
      </w:r>
      <w:proofErr w:type="gramEnd"/>
      <w:r w:rsidRPr="00A0677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Волновые данные - </w:t>
      </w:r>
      <w:proofErr w:type="gramStart"/>
      <w:r w:rsidRPr="00A06775">
        <w:rPr>
          <w:rFonts w:ascii="Times New Roman" w:hAnsi="Times New Roman" w:cs="Times New Roman"/>
          <w:sz w:val="24"/>
          <w:szCs w:val="24"/>
        </w:rPr>
        <w:t>Встроенная</w:t>
      </w:r>
      <w:proofErr w:type="gramEnd"/>
      <w:r w:rsidRPr="00A06775">
        <w:rPr>
          <w:rFonts w:ascii="Times New Roman" w:hAnsi="Times New Roman" w:cs="Times New Roman"/>
          <w:sz w:val="24"/>
          <w:szCs w:val="24"/>
        </w:rPr>
        <w:t xml:space="preserve">: не более 6  Гб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06775">
        <w:rPr>
          <w:rFonts w:ascii="Times New Roman" w:hAnsi="Times New Roman" w:cs="Times New Roman"/>
          <w:sz w:val="24"/>
          <w:szCs w:val="24"/>
        </w:rPr>
        <w:t>Пользовательская</w:t>
      </w:r>
      <w:proofErr w:type="gramEnd"/>
      <w:r w:rsidRPr="00A06775">
        <w:rPr>
          <w:rFonts w:ascii="Times New Roman" w:hAnsi="Times New Roman" w:cs="Times New Roman"/>
          <w:sz w:val="24"/>
          <w:szCs w:val="24"/>
        </w:rPr>
        <w:t xml:space="preserve">: не менее 1.65 Гб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Исполнительские </w:t>
      </w:r>
      <w:proofErr w:type="spellStart"/>
      <w:r w:rsidRPr="00A06775">
        <w:rPr>
          <w:rFonts w:ascii="Times New Roman" w:hAnsi="Times New Roman" w:cs="Times New Roman"/>
          <w:sz w:val="24"/>
          <w:szCs w:val="24"/>
        </w:rPr>
        <w:t>пресеты</w:t>
      </w:r>
      <w:proofErr w:type="spellEnd"/>
      <w:r w:rsidRPr="00A06775">
        <w:rPr>
          <w:rFonts w:ascii="Times New Roman" w:hAnsi="Times New Roman" w:cs="Times New Roman"/>
          <w:sz w:val="24"/>
          <w:szCs w:val="24"/>
        </w:rPr>
        <w:t xml:space="preserve"> – не более 2000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Эффекты: </w:t>
      </w:r>
    </w:p>
    <w:p w:rsidR="00A06775" w:rsidRPr="00A06775" w:rsidRDefault="00D730C3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Реверберация,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Инсерты</w:t>
      </w:r>
      <w:proofErr w:type="spellEnd"/>
      <w:r w:rsidR="00A06775" w:rsidRPr="00A06775">
        <w:rPr>
          <w:rFonts w:ascii="Times New Roman" w:hAnsi="Times New Roman" w:cs="Times New Roman"/>
          <w:sz w:val="24"/>
          <w:szCs w:val="24"/>
        </w:rPr>
        <w:t xml:space="preserve">, Мастер эффекты в наличии 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Дисплей – не более 8" TFT Цветной широкий VGA LCD сенсорный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A06775">
        <w:rPr>
          <w:rFonts w:ascii="Times New Roman" w:hAnsi="Times New Roman" w:cs="Times New Roman"/>
          <w:sz w:val="24"/>
          <w:szCs w:val="24"/>
        </w:rPr>
        <w:t>Соединения</w:t>
      </w:r>
      <w:r w:rsidRPr="00A0677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A06775">
        <w:rPr>
          <w:rFonts w:ascii="Times New Roman" w:hAnsi="Times New Roman" w:cs="Times New Roman"/>
          <w:sz w:val="24"/>
          <w:szCs w:val="24"/>
          <w:lang w:val="en-US"/>
        </w:rPr>
        <w:t xml:space="preserve">USB TO DEVICE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A06775">
        <w:rPr>
          <w:rFonts w:ascii="Times New Roman" w:hAnsi="Times New Roman" w:cs="Times New Roman"/>
          <w:sz w:val="24"/>
          <w:szCs w:val="24"/>
          <w:lang w:val="en-US"/>
        </w:rPr>
        <w:t xml:space="preserve">USB TO HOST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MIDI [IN]/[OUT]/[THRU]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Ножной контроллер [1]/[2]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>Ножной переключатель [Назначаемый]/[</w:t>
      </w:r>
      <w:proofErr w:type="spellStart"/>
      <w:r w:rsidRPr="00A06775">
        <w:rPr>
          <w:rFonts w:ascii="Times New Roman" w:hAnsi="Times New Roman" w:cs="Times New Roman"/>
          <w:sz w:val="24"/>
          <w:szCs w:val="24"/>
        </w:rPr>
        <w:t>сустейн</w:t>
      </w:r>
      <w:proofErr w:type="spellEnd"/>
      <w:r w:rsidRPr="00A0677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Выход (симметричный) [L/MONO]/[R]  не менее (6.3 мм, симметричные TRS </w:t>
      </w:r>
      <w:proofErr w:type="spellStart"/>
      <w:r w:rsidRPr="00A06775">
        <w:rPr>
          <w:rFonts w:ascii="Times New Roman" w:hAnsi="Times New Roman" w:cs="Times New Roman"/>
          <w:sz w:val="24"/>
          <w:szCs w:val="24"/>
        </w:rPr>
        <w:t>джеки</w:t>
      </w:r>
      <w:proofErr w:type="spellEnd"/>
      <w:r w:rsidRPr="00A067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Назначаемый выход (симметричный) [L]/[R] не менее (6.3 мм)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06775">
        <w:rPr>
          <w:rFonts w:ascii="Times New Roman" w:hAnsi="Times New Roman" w:cs="Times New Roman"/>
          <w:sz w:val="24"/>
          <w:szCs w:val="24"/>
        </w:rPr>
        <w:t xml:space="preserve">Симметричные TRS </w:t>
      </w:r>
      <w:proofErr w:type="spellStart"/>
      <w:r w:rsidRPr="00A06775">
        <w:rPr>
          <w:rFonts w:ascii="Times New Roman" w:hAnsi="Times New Roman" w:cs="Times New Roman"/>
          <w:sz w:val="24"/>
          <w:szCs w:val="24"/>
        </w:rPr>
        <w:t>джеки</w:t>
      </w:r>
      <w:proofErr w:type="spellEnd"/>
      <w:r w:rsidRPr="00A06775">
        <w:rPr>
          <w:rFonts w:ascii="Times New Roman" w:hAnsi="Times New Roman" w:cs="Times New Roman"/>
          <w:sz w:val="24"/>
          <w:szCs w:val="24"/>
        </w:rPr>
        <w:t xml:space="preserve"> [PHONES] (6.3 мм стандартный стерео </w:t>
      </w:r>
      <w:proofErr w:type="spellStart"/>
      <w:r w:rsidRPr="00A06775">
        <w:rPr>
          <w:rFonts w:ascii="Times New Roman" w:hAnsi="Times New Roman" w:cs="Times New Roman"/>
          <w:sz w:val="24"/>
          <w:szCs w:val="24"/>
        </w:rPr>
        <w:t>джек</w:t>
      </w:r>
      <w:proofErr w:type="spellEnd"/>
      <w:r w:rsidRPr="00A0677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A/D INPUT [L/MONO]/[R] (6.3 мм стандартный стерео </w:t>
      </w:r>
      <w:proofErr w:type="spellStart"/>
      <w:r w:rsidRPr="00A06775">
        <w:rPr>
          <w:rFonts w:ascii="Times New Roman" w:hAnsi="Times New Roman" w:cs="Times New Roman"/>
          <w:sz w:val="24"/>
          <w:szCs w:val="24"/>
        </w:rPr>
        <w:t>джек</w:t>
      </w:r>
      <w:proofErr w:type="spellEnd"/>
      <w:r w:rsidRPr="00A067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lastRenderedPageBreak/>
        <w:t xml:space="preserve">Потребляемая мощность – не более 27 Вт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Настройки исполнителя: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6775">
        <w:rPr>
          <w:rFonts w:ascii="Times New Roman" w:hAnsi="Times New Roman" w:cs="Times New Roman"/>
          <w:sz w:val="24"/>
          <w:szCs w:val="24"/>
        </w:rPr>
        <w:t>Пресеты</w:t>
      </w:r>
      <w:proofErr w:type="spellEnd"/>
      <w:r w:rsidRPr="00A06775">
        <w:rPr>
          <w:rFonts w:ascii="Times New Roman" w:hAnsi="Times New Roman" w:cs="Times New Roman"/>
          <w:sz w:val="24"/>
          <w:szCs w:val="24"/>
        </w:rPr>
        <w:t xml:space="preserve">: не более 130 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Типы записи: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Замещение в реальном времени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Наложение в реальном времени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Вход/выход в запись с установленными точками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Память – не более 140,000 нот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Разрешение – не менее 460 </w:t>
      </w:r>
      <w:proofErr w:type="spellStart"/>
      <w:r w:rsidRPr="00A06775">
        <w:rPr>
          <w:rFonts w:ascii="Times New Roman" w:hAnsi="Times New Roman" w:cs="Times New Roman"/>
          <w:sz w:val="24"/>
          <w:szCs w:val="24"/>
        </w:rPr>
        <w:t>ppq</w:t>
      </w:r>
      <w:proofErr w:type="spellEnd"/>
      <w:r w:rsidRPr="00A06775">
        <w:rPr>
          <w:rFonts w:ascii="Times New Roman" w:hAnsi="Times New Roman" w:cs="Times New Roman"/>
          <w:sz w:val="24"/>
          <w:szCs w:val="24"/>
        </w:rPr>
        <w:t xml:space="preserve"> (импульсов на одну четверть)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Песни – не менее 60 песен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6775">
        <w:rPr>
          <w:rFonts w:ascii="Times New Roman" w:hAnsi="Times New Roman" w:cs="Times New Roman"/>
          <w:sz w:val="24"/>
          <w:szCs w:val="24"/>
        </w:rPr>
        <w:t>Арпеджиатор</w:t>
      </w:r>
      <w:proofErr w:type="spellEnd"/>
      <w:r w:rsidRPr="00A067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Части – не менее 8 частей одновременно (макс.)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6775">
        <w:rPr>
          <w:rFonts w:ascii="Times New Roman" w:hAnsi="Times New Roman" w:cs="Times New Roman"/>
          <w:sz w:val="24"/>
          <w:szCs w:val="24"/>
        </w:rPr>
        <w:t>Пресет</w:t>
      </w:r>
      <w:proofErr w:type="spellEnd"/>
      <w:r w:rsidRPr="00A06775">
        <w:rPr>
          <w:rFonts w:ascii="Times New Roman" w:hAnsi="Times New Roman" w:cs="Times New Roman"/>
          <w:sz w:val="24"/>
          <w:szCs w:val="24"/>
        </w:rPr>
        <w:t xml:space="preserve"> – не более 11000 типов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06775">
        <w:rPr>
          <w:rFonts w:ascii="Times New Roman" w:hAnsi="Times New Roman" w:cs="Times New Roman"/>
          <w:sz w:val="24"/>
          <w:szCs w:val="24"/>
        </w:rPr>
        <w:t>Пользовательские</w:t>
      </w:r>
      <w:proofErr w:type="gramEnd"/>
      <w:r w:rsidRPr="00A06775">
        <w:rPr>
          <w:rFonts w:ascii="Times New Roman" w:hAnsi="Times New Roman" w:cs="Times New Roman"/>
          <w:sz w:val="24"/>
          <w:szCs w:val="24"/>
        </w:rPr>
        <w:t xml:space="preserve">: не более 260 типов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Аксессуары: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Кабель питания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Руководство пользователя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Информация по скачиванию ПО </w:t>
      </w:r>
      <w:proofErr w:type="spellStart"/>
      <w:r w:rsidRPr="00A06775">
        <w:rPr>
          <w:rFonts w:ascii="Times New Roman" w:hAnsi="Times New Roman" w:cs="Times New Roman"/>
          <w:sz w:val="24"/>
          <w:szCs w:val="24"/>
        </w:rPr>
        <w:t>Cubase</w:t>
      </w:r>
      <w:proofErr w:type="spellEnd"/>
      <w:r w:rsidRPr="00A06775">
        <w:rPr>
          <w:rFonts w:ascii="Times New Roman" w:hAnsi="Times New Roman" w:cs="Times New Roman"/>
          <w:sz w:val="24"/>
          <w:szCs w:val="24"/>
        </w:rPr>
        <w:t xml:space="preserve"> AI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 xml:space="preserve">Размеры – не менее 1,400 х150х460 мм. </w:t>
      </w:r>
    </w:p>
    <w:p w:rsidR="00A06775" w:rsidRPr="00A06775" w:rsidRDefault="00A06775" w:rsidP="00A06775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A06775">
        <w:rPr>
          <w:rFonts w:ascii="Times New Roman" w:hAnsi="Times New Roman" w:cs="Times New Roman"/>
          <w:sz w:val="24"/>
          <w:szCs w:val="24"/>
        </w:rPr>
        <w:t>Вес: не менее 25 кг</w:t>
      </w:r>
    </w:p>
    <w:p w:rsidR="00E822D7" w:rsidRPr="00D730C3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4E">
        <w:rPr>
          <w:rFonts w:ascii="Times New Roman" w:hAnsi="Times New Roman" w:cs="Times New Roman"/>
          <w:color w:val="FF0000"/>
          <w:sz w:val="24"/>
          <w:szCs w:val="24"/>
        </w:rPr>
        <w:t>Требования к гарантийному сроку и объему предоставления гарант</w:t>
      </w:r>
      <w:r w:rsidR="00482F76" w:rsidRPr="00A2274E">
        <w:rPr>
          <w:rFonts w:ascii="Times New Roman" w:hAnsi="Times New Roman" w:cs="Times New Roman"/>
          <w:color w:val="FF0000"/>
          <w:sz w:val="24"/>
          <w:szCs w:val="24"/>
        </w:rPr>
        <w:t>ий качества выполненных работ: 3</w:t>
      </w:r>
      <w:r w:rsidRPr="00A2274E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482F76" w:rsidRPr="00A2274E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2274E">
        <w:rPr>
          <w:rFonts w:ascii="Times New Roman" w:hAnsi="Times New Roman" w:cs="Times New Roman"/>
          <w:color w:val="FF0000"/>
          <w:sz w:val="24"/>
          <w:szCs w:val="24"/>
        </w:rPr>
        <w:t>) года гарантии на выполненные работы</w:t>
      </w:r>
      <w:r w:rsidRPr="00D730C3">
        <w:rPr>
          <w:rFonts w:ascii="Times New Roman" w:hAnsi="Times New Roman" w:cs="Times New Roman"/>
          <w:sz w:val="24"/>
          <w:szCs w:val="24"/>
        </w:rPr>
        <w:t>, на материалы и иное оборудование – согласно гарантии завода-изготовителя, объем предоставления гарантий качества результата работ - 100%.</w:t>
      </w:r>
    </w:p>
    <w:p w:rsidR="00E822D7" w:rsidRPr="00C4624C" w:rsidRDefault="00D730C3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поставки инструмента</w:t>
      </w:r>
      <w:r w:rsidR="00E822D7" w:rsidRPr="00D74D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момента заключения договора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дней</w:t>
      </w:r>
      <w:r w:rsidR="00E822D7" w:rsidRPr="00C4624C">
        <w:rPr>
          <w:rFonts w:ascii="Times New Roman" w:hAnsi="Times New Roman" w:cs="Times New Roman"/>
          <w:b/>
          <w:sz w:val="24"/>
          <w:szCs w:val="24"/>
        </w:rPr>
        <w:t>.</w:t>
      </w:r>
    </w:p>
    <w:p w:rsidR="00E822D7" w:rsidRPr="00D730C3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договора: </w:t>
      </w:r>
      <w:r w:rsidR="00D730C3">
        <w:rPr>
          <w:rFonts w:ascii="Times New Roman" w:hAnsi="Times New Roman" w:cs="Times New Roman"/>
          <w:sz w:val="24"/>
          <w:szCs w:val="24"/>
        </w:rPr>
        <w:t>33</w:t>
      </w:r>
      <w:r w:rsidR="008C7BF3">
        <w:rPr>
          <w:rFonts w:ascii="Times New Roman" w:hAnsi="Times New Roman" w:cs="Times New Roman"/>
          <w:sz w:val="24"/>
          <w:szCs w:val="24"/>
        </w:rPr>
        <w:t>0 0</w:t>
      </w:r>
      <w:r w:rsidR="00902B12">
        <w:rPr>
          <w:rFonts w:ascii="Times New Roman" w:hAnsi="Times New Roman" w:cs="Times New Roman"/>
          <w:sz w:val="24"/>
          <w:szCs w:val="24"/>
        </w:rPr>
        <w:t xml:space="preserve">00 </w:t>
      </w:r>
      <w:r w:rsidRPr="00D730C3">
        <w:rPr>
          <w:rFonts w:ascii="Times New Roman" w:hAnsi="Times New Roman" w:cs="Times New Roman"/>
          <w:sz w:val="24"/>
          <w:szCs w:val="24"/>
        </w:rPr>
        <w:t>(</w:t>
      </w:r>
      <w:r w:rsidR="00D730C3" w:rsidRPr="00D730C3">
        <w:rPr>
          <w:rFonts w:ascii="Times New Roman" w:hAnsi="Times New Roman" w:cs="Times New Roman"/>
          <w:sz w:val="24"/>
          <w:szCs w:val="24"/>
        </w:rPr>
        <w:t>триста тридцать тысяч</w:t>
      </w:r>
      <w:r w:rsidRPr="00D730C3">
        <w:rPr>
          <w:rFonts w:ascii="Times New Roman" w:hAnsi="Times New Roman" w:cs="Times New Roman"/>
          <w:sz w:val="24"/>
          <w:szCs w:val="24"/>
        </w:rPr>
        <w:t>) рубл</w:t>
      </w:r>
      <w:r w:rsidR="004449CE" w:rsidRPr="00D730C3">
        <w:rPr>
          <w:rFonts w:ascii="Times New Roman" w:hAnsi="Times New Roman" w:cs="Times New Roman"/>
          <w:sz w:val="24"/>
          <w:szCs w:val="24"/>
        </w:rPr>
        <w:t>ей</w:t>
      </w:r>
      <w:r w:rsidRPr="00D730C3">
        <w:rPr>
          <w:rFonts w:ascii="Times New Roman" w:hAnsi="Times New Roman" w:cs="Times New Roman"/>
          <w:sz w:val="24"/>
          <w:szCs w:val="24"/>
        </w:rPr>
        <w:t>.</w:t>
      </w:r>
    </w:p>
    <w:p w:rsidR="00E822D7" w:rsidRPr="00D730C3" w:rsidRDefault="00D730C3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3">
        <w:rPr>
          <w:rFonts w:ascii="Times New Roman" w:hAnsi="Times New Roman" w:cs="Times New Roman"/>
          <w:sz w:val="24"/>
          <w:szCs w:val="24"/>
        </w:rPr>
        <w:t>Стоимость поставки</w:t>
      </w:r>
      <w:r w:rsidR="00E822D7" w:rsidRPr="00D730C3">
        <w:rPr>
          <w:rFonts w:ascii="Times New Roman" w:hAnsi="Times New Roman" w:cs="Times New Roman"/>
          <w:sz w:val="24"/>
          <w:szCs w:val="24"/>
        </w:rPr>
        <w:t xml:space="preserve"> включает вознаграждение подрядчика, а также компенсацию всех его издержек и расходов, возникающих при исполнении договора.</w:t>
      </w:r>
    </w:p>
    <w:p w:rsidR="00E822D7" w:rsidRPr="008C7BF3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30C3">
        <w:rPr>
          <w:rFonts w:ascii="Times New Roman" w:hAnsi="Times New Roman" w:cs="Times New Roman"/>
          <w:sz w:val="24"/>
          <w:szCs w:val="24"/>
        </w:rPr>
        <w:t xml:space="preserve">Срок и условия оплаты выполненных работ: авансовый платеж 30%  в </w:t>
      </w:r>
      <w:r w:rsidR="00ED4C56">
        <w:rPr>
          <w:rFonts w:ascii="Times New Roman" w:hAnsi="Times New Roman" w:cs="Times New Roman"/>
          <w:color w:val="FF0000"/>
          <w:sz w:val="24"/>
          <w:szCs w:val="24"/>
        </w:rPr>
        <w:t>течение</w:t>
      </w:r>
      <w:r w:rsidRPr="00D730C3">
        <w:rPr>
          <w:rFonts w:ascii="Times New Roman" w:hAnsi="Times New Roman" w:cs="Times New Roman"/>
          <w:color w:val="FF0000"/>
          <w:sz w:val="24"/>
          <w:szCs w:val="24"/>
        </w:rPr>
        <w:t xml:space="preserve"> 10 (десяти)</w:t>
      </w:r>
      <w:r w:rsidRPr="00CD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дней после подписания договора путем перечисления денежных средств на расчетный счет. Окончательный расчет осуществляется </w:t>
      </w:r>
      <w:r w:rsidR="00EC249A">
        <w:rPr>
          <w:rFonts w:ascii="Times New Roman" w:hAnsi="Times New Roman" w:cs="Times New Roman"/>
          <w:sz w:val="24"/>
          <w:szCs w:val="24"/>
        </w:rPr>
        <w:t xml:space="preserve">за фактическое поставленный инструмент, </w:t>
      </w:r>
      <w:r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расчетный счет подрядчика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 банковских дней п</w:t>
      </w:r>
      <w:r w:rsidR="00EC249A">
        <w:rPr>
          <w:rFonts w:ascii="Times New Roman" w:hAnsi="Times New Roman" w:cs="Times New Roman"/>
          <w:sz w:val="24"/>
          <w:szCs w:val="24"/>
        </w:rPr>
        <w:t>осле подписания Заказчиком товарной накладной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Оплата считается произведенной в момент списания </w:t>
      </w:r>
      <w:r w:rsidRPr="00EC249A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Pr="00EC249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EC249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E822D7" w:rsidRPr="008C7BF3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7BF3">
        <w:rPr>
          <w:rFonts w:ascii="Times New Roman" w:hAnsi="Times New Roman" w:cs="Times New Roman"/>
          <w:color w:val="FF0000"/>
          <w:sz w:val="24"/>
          <w:szCs w:val="24"/>
        </w:rPr>
        <w:t xml:space="preserve">Срок, место, способы и порядок подачи котировочных заявок цен: котировочная заявка может быть подана </w:t>
      </w:r>
      <w:r w:rsidRPr="00EC249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письменной форме</w:t>
      </w:r>
      <w:r w:rsidRPr="008C7BF3">
        <w:rPr>
          <w:rFonts w:ascii="Times New Roman" w:hAnsi="Times New Roman" w:cs="Times New Roman"/>
          <w:color w:val="FF0000"/>
          <w:sz w:val="24"/>
          <w:szCs w:val="24"/>
        </w:rPr>
        <w:t xml:space="preserve"> в срок с «</w:t>
      </w:r>
      <w:r w:rsidR="00ED4C56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Pr="008C7BF3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ED4C56">
        <w:rPr>
          <w:rFonts w:ascii="Times New Roman" w:hAnsi="Times New Roman" w:cs="Times New Roman"/>
          <w:color w:val="FF0000"/>
          <w:sz w:val="24"/>
          <w:szCs w:val="24"/>
        </w:rPr>
        <w:t>февраля</w:t>
      </w:r>
      <w:r w:rsidRPr="008C7BF3">
        <w:rPr>
          <w:rFonts w:ascii="Times New Roman" w:hAnsi="Times New Roman" w:cs="Times New Roman"/>
          <w:color w:val="FF0000"/>
          <w:sz w:val="24"/>
          <w:szCs w:val="24"/>
        </w:rPr>
        <w:t xml:space="preserve"> по «</w:t>
      </w:r>
      <w:r w:rsidR="00ED4C56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8C7BF3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ED4C56">
        <w:rPr>
          <w:rFonts w:ascii="Times New Roman" w:hAnsi="Times New Roman" w:cs="Times New Roman"/>
          <w:color w:val="FF0000"/>
          <w:sz w:val="24"/>
          <w:szCs w:val="24"/>
        </w:rPr>
        <w:t>февраля</w:t>
      </w:r>
      <w:r w:rsidR="00AA1A5A" w:rsidRPr="008C7B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4C56">
        <w:rPr>
          <w:rFonts w:ascii="Times New Roman" w:hAnsi="Times New Roman" w:cs="Times New Roman"/>
          <w:color w:val="FF0000"/>
          <w:sz w:val="24"/>
          <w:szCs w:val="24"/>
        </w:rPr>
        <w:t>2017</w:t>
      </w:r>
      <w:r w:rsidRPr="008C7BF3">
        <w:rPr>
          <w:rFonts w:ascii="Times New Roman" w:hAnsi="Times New Roman" w:cs="Times New Roman"/>
          <w:color w:val="FF0000"/>
          <w:sz w:val="24"/>
          <w:szCs w:val="24"/>
        </w:rPr>
        <w:t xml:space="preserve"> года  с 10-00 д</w:t>
      </w:r>
      <w:r w:rsidR="00ED4C56">
        <w:rPr>
          <w:rFonts w:ascii="Times New Roman" w:hAnsi="Times New Roman" w:cs="Times New Roman"/>
          <w:color w:val="FF0000"/>
          <w:sz w:val="24"/>
          <w:szCs w:val="24"/>
        </w:rPr>
        <w:t>о 17-00 (московское время)</w:t>
      </w:r>
      <w:r w:rsidRPr="00D74D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Место подачи котировочной заявки в письменной форме – </w:t>
      </w:r>
      <w:r w:rsidRPr="00D74DCB">
        <w:rPr>
          <w:rFonts w:ascii="Times New Roman" w:hAnsi="Times New Roman" w:cs="Times New Roman"/>
          <w:sz w:val="24"/>
          <w:szCs w:val="24"/>
        </w:rPr>
        <w:t>Российская Федерация, 600015, город Владимир, улица Диктора Левитана, д. 4, каб</w:t>
      </w:r>
      <w:r w:rsidR="00EC249A">
        <w:rPr>
          <w:rFonts w:ascii="Times New Roman" w:hAnsi="Times New Roman" w:cs="Times New Roman"/>
          <w:sz w:val="24"/>
          <w:szCs w:val="24"/>
        </w:rPr>
        <w:t xml:space="preserve">инет 312.  </w:t>
      </w:r>
      <w:r w:rsidRPr="00D74DCB">
        <w:rPr>
          <w:rFonts w:ascii="Times New Roman" w:hAnsi="Times New Roman" w:cs="Times New Roman"/>
          <w:sz w:val="24"/>
          <w:szCs w:val="24"/>
        </w:rPr>
        <w:t xml:space="preserve">Документация о закупке доступна на официальном сайте </w:t>
      </w:r>
      <w:hyperlink r:id="rId8" w:history="1">
        <w:r w:rsidRPr="00D74DCB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D74DCB">
        <w:rPr>
          <w:rFonts w:ascii="Times New Roman" w:hAnsi="Times New Roman" w:cs="Times New Roman"/>
          <w:sz w:val="24"/>
          <w:szCs w:val="24"/>
        </w:rPr>
        <w:t xml:space="preserve">  и сайте ГАУК </w:t>
      </w:r>
      <w:proofErr w:type="gramStart"/>
      <w:r w:rsidRPr="00D74D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4DCB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 в информационно - </w:t>
      </w:r>
      <w:r w:rsidRPr="00EC249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в электронном виде </w:t>
      </w:r>
      <w:hyperlink r:id="rId9" w:history="1">
        <w:r w:rsidRPr="00EC24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www.odk33.ru</w:t>
        </w:r>
      </w:hyperlink>
      <w:r w:rsidRPr="00EC249A">
        <w:rPr>
          <w:rFonts w:ascii="Times New Roman" w:hAnsi="Times New Roman" w:cs="Times New Roman"/>
          <w:sz w:val="24"/>
          <w:szCs w:val="24"/>
        </w:rPr>
        <w:t xml:space="preserve">  с момента ее размещения без взимания платы.</w:t>
      </w:r>
    </w:p>
    <w:p w:rsidR="00E822D7" w:rsidRPr="00EC249A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49A">
        <w:rPr>
          <w:rFonts w:ascii="Times New Roman" w:hAnsi="Times New Roman" w:cs="Times New Roman"/>
          <w:sz w:val="24"/>
          <w:szCs w:val="24"/>
        </w:rPr>
        <w:lastRenderedPageBreak/>
        <w:t xml:space="preserve">Порядок подачи котировочных заявок: </w:t>
      </w:r>
      <w:r w:rsidRPr="00EC249A">
        <w:rPr>
          <w:rFonts w:ascii="Times New Roman" w:hAnsi="Times New Roman" w:cs="Times New Roman"/>
          <w:sz w:val="24"/>
          <w:szCs w:val="24"/>
          <w:lang w:eastAsia="ru-RU"/>
        </w:rPr>
        <w:t>Любой участник процедур закупок, в том числе, которому не направлялся запрос котировок, вправе подать только одну котировочную заявку</w:t>
      </w:r>
      <w:r w:rsidRPr="00EC249A">
        <w:rPr>
          <w:rFonts w:ascii="Times New Roman" w:hAnsi="Times New Roman" w:cs="Times New Roman"/>
          <w:sz w:val="24"/>
          <w:szCs w:val="24"/>
        </w:rPr>
        <w:t>. Котировочная заявка, поданная в срок, указанный в извещении о проведении запроса котировок, регистрируется Заказчиком, организатором осуществления закупок в Журнале регистрации заявок. По требованию участника процедуры закупки, подавшего котировочную заявку, Заказчик, выдают расписку в получении котировочной заявки с указанием даты и времени ее получения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Требования, предъявляемые к котировочным заявкам: Котировочная заявка в письменной форме должна подаваться участником размещения заказа в запечатанном конверте.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Обеспечение заявки на участие в запросе котировок цен: не требуется.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Обеспечение исполнения договора: не требуется.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Срок окончания подачи заявок: «</w:t>
      </w:r>
      <w:r w:rsidR="00EC249A">
        <w:rPr>
          <w:rFonts w:ascii="Times New Roman" w:hAnsi="Times New Roman" w:cs="Times New Roman"/>
          <w:sz w:val="24"/>
          <w:szCs w:val="24"/>
        </w:rPr>
        <w:t>2</w:t>
      </w:r>
      <w:r w:rsidR="00CB247E">
        <w:rPr>
          <w:rFonts w:ascii="Times New Roman" w:hAnsi="Times New Roman" w:cs="Times New Roman"/>
          <w:sz w:val="24"/>
          <w:szCs w:val="24"/>
        </w:rPr>
        <w:t>0</w:t>
      </w:r>
      <w:r w:rsidRPr="00D74DCB">
        <w:rPr>
          <w:rFonts w:ascii="Times New Roman" w:hAnsi="Times New Roman" w:cs="Times New Roman"/>
          <w:sz w:val="24"/>
          <w:szCs w:val="24"/>
        </w:rPr>
        <w:t xml:space="preserve">» </w:t>
      </w:r>
      <w:r w:rsidR="00EC249A">
        <w:rPr>
          <w:rFonts w:ascii="Times New Roman" w:hAnsi="Times New Roman" w:cs="Times New Roman"/>
          <w:sz w:val="24"/>
          <w:szCs w:val="24"/>
        </w:rPr>
        <w:t>февраля</w:t>
      </w:r>
      <w:r w:rsidR="00D92373">
        <w:rPr>
          <w:rFonts w:ascii="Times New Roman" w:hAnsi="Times New Roman" w:cs="Times New Roman"/>
          <w:sz w:val="24"/>
          <w:szCs w:val="24"/>
        </w:rPr>
        <w:t xml:space="preserve"> </w:t>
      </w:r>
      <w:r w:rsidR="00EC249A">
        <w:rPr>
          <w:rFonts w:ascii="Times New Roman" w:hAnsi="Times New Roman" w:cs="Times New Roman"/>
          <w:sz w:val="24"/>
          <w:szCs w:val="24"/>
        </w:rPr>
        <w:t>2017</w:t>
      </w:r>
      <w:r w:rsidRPr="00D74DCB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822D7" w:rsidRPr="00C4092C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Место и срок </w:t>
      </w:r>
      <w:r w:rsidRPr="00C4092C">
        <w:rPr>
          <w:rFonts w:ascii="Times New Roman" w:hAnsi="Times New Roman" w:cs="Times New Roman"/>
          <w:sz w:val="24"/>
          <w:szCs w:val="24"/>
        </w:rPr>
        <w:t>рассмотрения котировочных заявок: Российская Федерация, 600015, город Владимир, улица Диктора Левитана, д. 4, кабинет 312.  Срок  рассмотрения – в течение двух рабочих дней, следующих за днем окончания срока подачи котировочных заявок, а именно «</w:t>
      </w:r>
      <w:r w:rsidR="00C4092C" w:rsidRPr="00C4092C">
        <w:rPr>
          <w:rFonts w:ascii="Times New Roman" w:hAnsi="Times New Roman" w:cs="Times New Roman"/>
          <w:sz w:val="24"/>
          <w:szCs w:val="24"/>
        </w:rPr>
        <w:t>2</w:t>
      </w:r>
      <w:r w:rsidR="00CB247E" w:rsidRPr="00C4092C">
        <w:rPr>
          <w:rFonts w:ascii="Times New Roman" w:hAnsi="Times New Roman" w:cs="Times New Roman"/>
          <w:sz w:val="24"/>
          <w:szCs w:val="24"/>
        </w:rPr>
        <w:t>1</w:t>
      </w:r>
      <w:r w:rsidRPr="00C4092C">
        <w:rPr>
          <w:rFonts w:ascii="Times New Roman" w:hAnsi="Times New Roman" w:cs="Times New Roman"/>
          <w:sz w:val="24"/>
          <w:szCs w:val="24"/>
        </w:rPr>
        <w:t xml:space="preserve">» </w:t>
      </w:r>
      <w:r w:rsidR="00C4092C" w:rsidRPr="00C4092C">
        <w:rPr>
          <w:rFonts w:ascii="Times New Roman" w:hAnsi="Times New Roman" w:cs="Times New Roman"/>
          <w:sz w:val="24"/>
          <w:szCs w:val="24"/>
        </w:rPr>
        <w:t>февраля</w:t>
      </w:r>
      <w:r w:rsidR="00AA1A5A" w:rsidRPr="00C4092C">
        <w:rPr>
          <w:rFonts w:ascii="Times New Roman" w:hAnsi="Times New Roman" w:cs="Times New Roman"/>
          <w:sz w:val="24"/>
          <w:szCs w:val="24"/>
        </w:rPr>
        <w:t xml:space="preserve"> </w:t>
      </w:r>
      <w:r w:rsidR="00C4092C" w:rsidRPr="00C4092C">
        <w:rPr>
          <w:rFonts w:ascii="Times New Roman" w:hAnsi="Times New Roman" w:cs="Times New Roman"/>
          <w:sz w:val="24"/>
          <w:szCs w:val="24"/>
        </w:rPr>
        <w:t xml:space="preserve"> 2017</w:t>
      </w:r>
      <w:r w:rsidRPr="00C4092C">
        <w:rPr>
          <w:rFonts w:ascii="Times New Roman" w:hAnsi="Times New Roman" w:cs="Times New Roman"/>
          <w:sz w:val="24"/>
          <w:szCs w:val="24"/>
        </w:rPr>
        <w:t xml:space="preserve"> года и «</w:t>
      </w:r>
      <w:r w:rsidR="00C4092C" w:rsidRPr="00C4092C">
        <w:rPr>
          <w:rFonts w:ascii="Times New Roman" w:hAnsi="Times New Roman" w:cs="Times New Roman"/>
          <w:sz w:val="24"/>
          <w:szCs w:val="24"/>
        </w:rPr>
        <w:t>2</w:t>
      </w:r>
      <w:r w:rsidR="00CB247E" w:rsidRPr="00C4092C">
        <w:rPr>
          <w:rFonts w:ascii="Times New Roman" w:hAnsi="Times New Roman" w:cs="Times New Roman"/>
          <w:sz w:val="24"/>
          <w:szCs w:val="24"/>
        </w:rPr>
        <w:t>2</w:t>
      </w:r>
      <w:r w:rsidRPr="00C4092C">
        <w:rPr>
          <w:rFonts w:ascii="Times New Roman" w:hAnsi="Times New Roman" w:cs="Times New Roman"/>
          <w:sz w:val="24"/>
          <w:szCs w:val="24"/>
        </w:rPr>
        <w:t xml:space="preserve">» </w:t>
      </w:r>
      <w:r w:rsidR="00C4092C" w:rsidRPr="00C4092C">
        <w:rPr>
          <w:rFonts w:ascii="Times New Roman" w:hAnsi="Times New Roman" w:cs="Times New Roman"/>
          <w:sz w:val="24"/>
          <w:szCs w:val="24"/>
        </w:rPr>
        <w:t>февраля 2017</w:t>
      </w:r>
      <w:r w:rsidRPr="00C4092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4092C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Срок подписания договора с победителем запроса котировок –  не ранее </w:t>
      </w:r>
      <w:r w:rsidR="00C4092C">
        <w:rPr>
          <w:rFonts w:ascii="Times New Roman" w:hAnsi="Times New Roman" w:cs="Times New Roman"/>
          <w:sz w:val="24"/>
          <w:szCs w:val="24"/>
        </w:rPr>
        <w:t>чем через три дня</w:t>
      </w:r>
      <w:r w:rsidRPr="00D74DCB">
        <w:rPr>
          <w:rFonts w:ascii="Times New Roman" w:hAnsi="Times New Roman" w:cs="Times New Roman"/>
          <w:sz w:val="24"/>
          <w:szCs w:val="24"/>
        </w:rPr>
        <w:t xml:space="preserve"> </w:t>
      </w:r>
      <w:r w:rsidR="00C4092C">
        <w:rPr>
          <w:rFonts w:ascii="Times New Roman" w:hAnsi="Times New Roman" w:cs="Times New Roman"/>
          <w:sz w:val="24"/>
          <w:szCs w:val="24"/>
        </w:rPr>
        <w:t>со дня размещения в единой информационной системе протокола рассмотрения котировочных заявок и не позднее, чем через десять дней со дня подписания указанного протокола.</w:t>
      </w:r>
    </w:p>
    <w:p w:rsidR="00E822D7" w:rsidRPr="00D74DCB" w:rsidRDefault="00C4092C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2D7" w:rsidRPr="00D74DCB">
        <w:rPr>
          <w:rFonts w:ascii="Times New Roman" w:hAnsi="Times New Roman" w:cs="Times New Roman"/>
          <w:b/>
          <w:sz w:val="24"/>
          <w:szCs w:val="24"/>
        </w:rPr>
        <w:t>Порядок действий в случае подачи одной котировочной заявки</w:t>
      </w:r>
      <w:r w:rsidR="00E822D7" w:rsidRPr="00D74DC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822D7" w:rsidRPr="00D74DCB">
        <w:rPr>
          <w:rFonts w:ascii="Times New Roman" w:hAnsi="Times New Roman" w:cs="Times New Roman"/>
          <w:sz w:val="24"/>
          <w:szCs w:val="24"/>
        </w:rPr>
        <w:t>В случае если после дня окончания срока подачи котировочных заявок подана только одна котировочная заявка, Заказчик продлевают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заявок.</w:t>
      </w:r>
      <w:proofErr w:type="gramEnd"/>
      <w:r w:rsidR="00E822D7" w:rsidRPr="00D74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2D7" w:rsidRPr="00D74DCB">
        <w:rPr>
          <w:rFonts w:ascii="Times New Roman" w:hAnsi="Times New Roman" w:cs="Times New Roman"/>
          <w:sz w:val="24"/>
          <w:szCs w:val="24"/>
        </w:rPr>
        <w:t>В случае если после дня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извещением о проведении запроса котировок, и содержит предложение о цене договора, не превышающее начальную (максимальную) цену, указанную в извещении о проведении запроса котировок, Заказчик вправе:</w:t>
      </w:r>
      <w:proofErr w:type="gramEnd"/>
    </w:p>
    <w:p w:rsidR="00E822D7" w:rsidRPr="00D74DCB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1) заключить договор с участником процедуры закупки, подавшим такую котировочную заявку, на условиях, предусмотренных извещением о проведении запроса ценовых котировок, и по цене, предложенной указанным участником процедуры закупки в котировочной заявке. Также Заказчик вправе провести с таким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переговоров;</w:t>
      </w:r>
    </w:p>
    <w:p w:rsidR="00E822D7" w:rsidRPr="00D74DCB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2) принять решение о проведении повторной процедуры закупки путем запроса ценовых котировок, при необходимости с изменением условий проводимого запроса ценовых котировок, препятствующих созданию конкурентной среды;</w:t>
      </w:r>
    </w:p>
    <w:p w:rsidR="00E822D7" w:rsidRPr="00D74DCB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3) принять решение о прекращении процедуры закупки без выбора победителя.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lastRenderedPageBreak/>
        <w:t xml:space="preserve">Порядок действий в случае, если не подана ни одна котировочная заявка: </w:t>
      </w:r>
      <w:proofErr w:type="gramStart"/>
      <w:r w:rsidRPr="00D74DCB">
        <w:rPr>
          <w:rFonts w:ascii="Times New Roman" w:hAnsi="Times New Roman" w:cs="Times New Roman"/>
          <w:sz w:val="24"/>
          <w:szCs w:val="24"/>
        </w:rPr>
        <w:t>Если не подана ни одна котировочная заявка, Заказчик вправе принять решение об осуществлении закупки 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 о проведении запроса ценовых котировок, и цена заключенного договора не должна превышать начальную  (максимальную) цену договора, указанную в извещении о проведении запроса ценовых котировок, или осуществить</w:t>
      </w:r>
      <w:proofErr w:type="gramEnd"/>
      <w:r w:rsidRPr="00D74DCB">
        <w:rPr>
          <w:rFonts w:ascii="Times New Roman" w:hAnsi="Times New Roman" w:cs="Times New Roman"/>
          <w:sz w:val="24"/>
          <w:szCs w:val="24"/>
        </w:rPr>
        <w:t xml:space="preserve"> повторное осуществление закупок путем запроса ценовых котировок. При повторном осуществлении закупки  Заказчик вправе изменить условия исполнения договора.</w:t>
      </w:r>
    </w:p>
    <w:p w:rsidR="00E822D7" w:rsidRPr="00D74DCB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BA9" w:rsidRDefault="00F33BA9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Pr="00D74DCB" w:rsidRDefault="00E822D7" w:rsidP="00011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CB">
        <w:rPr>
          <w:rFonts w:ascii="Times New Roman" w:hAnsi="Times New Roman" w:cs="Times New Roman"/>
          <w:b/>
          <w:sz w:val="24"/>
          <w:szCs w:val="24"/>
        </w:rPr>
        <w:lastRenderedPageBreak/>
        <w:t>КОТИРОВОЧНАЯ ЗАЯВКА</w:t>
      </w: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E822D7" w:rsidP="00011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Настоящей заявкой мы [Наименование (для юридического лица), Ф.И.О., (для физического лица)] готовы оказать указанные ниже услуги, в соответствии с условиями, изложенными в извещении о </w:t>
      </w:r>
      <w:r w:rsidRPr="00D74DCB">
        <w:rPr>
          <w:rFonts w:ascii="Times New Roman" w:hAnsi="Times New Roman" w:cs="Times New Roman"/>
          <w:b/>
          <w:bCs/>
          <w:sz w:val="24"/>
          <w:szCs w:val="24"/>
        </w:rPr>
        <w:t>Запросе котировок цен</w:t>
      </w:r>
      <w:r w:rsidRPr="00D74DCB">
        <w:rPr>
          <w:rFonts w:ascii="Times New Roman" w:hAnsi="Times New Roman" w:cs="Times New Roman"/>
          <w:sz w:val="24"/>
          <w:szCs w:val="24"/>
        </w:rPr>
        <w:t xml:space="preserve"> </w:t>
      </w:r>
      <w:r w:rsidR="00F33BA9">
        <w:rPr>
          <w:rFonts w:ascii="Times New Roman" w:hAnsi="Times New Roman" w:cs="Times New Roman"/>
          <w:sz w:val="24"/>
          <w:szCs w:val="24"/>
        </w:rPr>
        <w:t>поставку</w:t>
      </w:r>
      <w:r w:rsidR="00F33BA9" w:rsidRPr="00F33BA9">
        <w:rPr>
          <w:rFonts w:ascii="Times New Roman" w:hAnsi="Times New Roman" w:cs="Times New Roman"/>
          <w:sz w:val="24"/>
          <w:szCs w:val="24"/>
        </w:rPr>
        <w:t xml:space="preserve"> электромузыкального инструмента</w:t>
      </w:r>
      <w:r w:rsidR="00060C4E">
        <w:rPr>
          <w:rFonts w:ascii="Times New Roman" w:hAnsi="Times New Roman" w:cs="Times New Roman"/>
          <w:sz w:val="24"/>
          <w:szCs w:val="24"/>
        </w:rPr>
        <w:t xml:space="preserve"> </w:t>
      </w:r>
      <w:r w:rsidR="00F33BA9">
        <w:rPr>
          <w:rFonts w:ascii="Times New Roman" w:hAnsi="Times New Roman" w:cs="Times New Roman"/>
          <w:sz w:val="24"/>
          <w:szCs w:val="24"/>
        </w:rPr>
        <w:t>для</w:t>
      </w:r>
      <w:r w:rsidRPr="00D74DCB">
        <w:rPr>
          <w:rFonts w:ascii="Times New Roman" w:hAnsi="Times New Roman" w:cs="Times New Roman"/>
          <w:sz w:val="24"/>
          <w:szCs w:val="24"/>
        </w:rPr>
        <w:t xml:space="preserve"> ГАУК </w:t>
      </w:r>
      <w:proofErr w:type="gramStart"/>
      <w:r w:rsidRPr="00D74D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4DCB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искусства».</w:t>
      </w: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DCB">
        <w:rPr>
          <w:rFonts w:ascii="Times New Roman" w:hAnsi="Times New Roman" w:cs="Times New Roman"/>
          <w:b/>
          <w:sz w:val="24"/>
          <w:szCs w:val="24"/>
          <w:u w:val="single"/>
        </w:rPr>
        <w:t>Содержание котировочной заявки: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597"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74DCB">
        <w:rPr>
          <w:rFonts w:ascii="Times New Roman" w:hAnsi="Times New Roman" w:cs="Times New Roman"/>
          <w:sz w:val="24"/>
          <w:szCs w:val="24"/>
        </w:rPr>
        <w:t>ехнические характеристики и объем выполняемых работ;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4) согласие участника размещения заказа исполнить условия договора, указанные в извещении о проведении запроса котировок;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5) цена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6) сроки и порядок оплаты поставок товаров, выполнения работ, оказания услуг;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7) копии документов, подтверждающих соответствие участника процедуры закупки требованиям, установленным в извещении о запросе котировок (учредительные документы – устав и учредительный договор при наличии, свидетельство о государственной регистрации юридического лица, свидетельство о постановке на налоговый учет, выписка из ЕГРЮЛ </w:t>
      </w:r>
      <w:bookmarkStart w:id="0" w:name="_GoBack"/>
      <w:r w:rsidRPr="00BB467C">
        <w:rPr>
          <w:rFonts w:ascii="Times New Roman" w:hAnsi="Times New Roman" w:cs="Times New Roman"/>
          <w:color w:val="FF0000"/>
          <w:sz w:val="24"/>
          <w:szCs w:val="24"/>
        </w:rPr>
        <w:t>ли</w:t>
      </w:r>
      <w:r w:rsidR="00F33BA9" w:rsidRPr="00BB467C">
        <w:rPr>
          <w:rFonts w:ascii="Times New Roman" w:hAnsi="Times New Roman" w:cs="Times New Roman"/>
          <w:color w:val="FF0000"/>
          <w:sz w:val="24"/>
          <w:szCs w:val="24"/>
        </w:rPr>
        <w:t>бо ЕГРИП не ранее 6 месяцев</w:t>
      </w:r>
      <w:r w:rsidRPr="00BB467C">
        <w:rPr>
          <w:rFonts w:ascii="Times New Roman" w:hAnsi="Times New Roman" w:cs="Times New Roman"/>
          <w:color w:val="FF0000"/>
          <w:sz w:val="24"/>
          <w:szCs w:val="24"/>
        </w:rPr>
        <w:t>, предоставление иных документов – по усмотрению участника</w:t>
      </w:r>
      <w:bookmarkEnd w:id="0"/>
      <w:r w:rsidRPr="00D74DC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DCB">
        <w:rPr>
          <w:rFonts w:ascii="Times New Roman" w:hAnsi="Times New Roman" w:cs="Times New Roman"/>
          <w:sz w:val="24"/>
          <w:szCs w:val="24"/>
        </w:rPr>
        <w:t xml:space="preserve">С условиями исполнения контракта, указанными в извещении о проведении запроса котировок согласны. </w:t>
      </w:r>
      <w:proofErr w:type="gramEnd"/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 Цена контракта ____________________ руб. с учетом налогов и других обязательных платежей.</w:t>
      </w: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 Руководитель (Ф.И.О.)</w:t>
      </w:r>
    </w:p>
    <w:p w:rsidR="008A2CA1" w:rsidRDefault="008A2CA1"/>
    <w:p w:rsidR="00124721" w:rsidRDefault="00124721"/>
    <w:p w:rsidR="00F33BA9" w:rsidRDefault="00F33BA9"/>
    <w:p w:rsidR="00273B2C" w:rsidRDefault="00273B2C" w:rsidP="00273B2C">
      <w:pPr>
        <w:jc w:val="right"/>
      </w:pPr>
      <w:r>
        <w:lastRenderedPageBreak/>
        <w:t>Приложение №1</w:t>
      </w:r>
    </w:p>
    <w:p w:rsidR="00273B2C" w:rsidRDefault="00273B2C"/>
    <w:p w:rsidR="00273B2C" w:rsidRPr="00F77732" w:rsidRDefault="00273B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7732">
        <w:rPr>
          <w:rFonts w:ascii="Times New Roman" w:hAnsi="Times New Roman" w:cs="Times New Roman"/>
          <w:sz w:val="24"/>
          <w:szCs w:val="24"/>
          <w:u w:val="single"/>
        </w:rPr>
        <w:t>Технические характеристики поставляемого электромузыкального инструмента:</w:t>
      </w:r>
    </w:p>
    <w:p w:rsidR="00F77732" w:rsidRDefault="00F77732" w:rsidP="00F77732">
      <w:r>
        <w:t xml:space="preserve">Клавиатура </w:t>
      </w:r>
    </w:p>
    <w:p w:rsidR="00F77732" w:rsidRDefault="00F77732" w:rsidP="00F77732">
      <w:r>
        <w:t>Количество клавиш – не менее 88 (механика</w:t>
      </w:r>
      <w:proofErr w:type="gramStart"/>
      <w:r>
        <w:t xml:space="preserve">),, </w:t>
      </w:r>
      <w:proofErr w:type="gramEnd"/>
      <w:r>
        <w:t xml:space="preserve">с чувствительностью к силе удара </w:t>
      </w:r>
    </w:p>
    <w:p w:rsidR="00F77732" w:rsidRDefault="00F77732" w:rsidP="00F77732">
      <w:r>
        <w:t xml:space="preserve">Максимальное количество одновременно звучащих голосов – не более 130 </w:t>
      </w:r>
    </w:p>
    <w:p w:rsidR="00F77732" w:rsidRDefault="00F77732" w:rsidP="00F77732">
      <w:proofErr w:type="spellStart"/>
      <w:r>
        <w:t>Мультитембральность</w:t>
      </w:r>
      <w:proofErr w:type="spellEnd"/>
      <w:r>
        <w:t xml:space="preserve"> – не более 17 частей (</w:t>
      </w:r>
      <w:proofErr w:type="gramStart"/>
      <w:r>
        <w:t>внутренняя</w:t>
      </w:r>
      <w:proofErr w:type="gramEnd"/>
      <w:r>
        <w:t xml:space="preserve">), </w:t>
      </w:r>
    </w:p>
    <w:p w:rsidR="00F77732" w:rsidRDefault="00F77732" w:rsidP="00F77732">
      <w:r>
        <w:t xml:space="preserve">Волновые данные - </w:t>
      </w:r>
      <w:proofErr w:type="gramStart"/>
      <w:r>
        <w:t>Встроенная</w:t>
      </w:r>
      <w:proofErr w:type="gramEnd"/>
      <w:r>
        <w:t xml:space="preserve">: не более 6  Гб </w:t>
      </w:r>
    </w:p>
    <w:p w:rsidR="00F77732" w:rsidRDefault="00F77732" w:rsidP="00F77732">
      <w:proofErr w:type="gramStart"/>
      <w:r>
        <w:t>Пользовательская</w:t>
      </w:r>
      <w:proofErr w:type="gramEnd"/>
      <w:r>
        <w:t xml:space="preserve">: не менее 1.65 Гб </w:t>
      </w:r>
    </w:p>
    <w:p w:rsidR="00F77732" w:rsidRDefault="00F77732" w:rsidP="00F77732">
      <w:r>
        <w:t xml:space="preserve">Исполнительские </w:t>
      </w:r>
      <w:proofErr w:type="spellStart"/>
      <w:r>
        <w:t>пресеты</w:t>
      </w:r>
      <w:proofErr w:type="spellEnd"/>
      <w:r>
        <w:t xml:space="preserve"> – не более 2000 </w:t>
      </w:r>
    </w:p>
    <w:p w:rsidR="00F77732" w:rsidRDefault="00F77732" w:rsidP="00F77732">
      <w:r>
        <w:t xml:space="preserve">Эффекты: </w:t>
      </w:r>
    </w:p>
    <w:p w:rsidR="00F77732" w:rsidRDefault="00F77732" w:rsidP="00F77732">
      <w:r>
        <w:t>Реверберация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Инсерты</w:t>
      </w:r>
      <w:proofErr w:type="spellEnd"/>
      <w:r>
        <w:t xml:space="preserve"> , Мастер эффекты в наличии  </w:t>
      </w:r>
    </w:p>
    <w:p w:rsidR="00F77732" w:rsidRDefault="00F77732" w:rsidP="00F77732">
      <w:r>
        <w:t xml:space="preserve">Дисплей – не более 8" TFT Цветной широкий VGA LCD сенсорный </w:t>
      </w:r>
    </w:p>
    <w:p w:rsidR="00F77732" w:rsidRPr="00F77732" w:rsidRDefault="00F77732" w:rsidP="00F77732">
      <w:pPr>
        <w:rPr>
          <w:lang w:val="en-US"/>
        </w:rPr>
      </w:pPr>
      <w:r>
        <w:t>Соединения</w:t>
      </w:r>
      <w:r w:rsidRPr="00F77732">
        <w:rPr>
          <w:lang w:val="en-US"/>
        </w:rPr>
        <w:t xml:space="preserve">: </w:t>
      </w:r>
    </w:p>
    <w:p w:rsidR="00F77732" w:rsidRPr="00F77732" w:rsidRDefault="00F77732" w:rsidP="00F77732">
      <w:pPr>
        <w:rPr>
          <w:lang w:val="en-US"/>
        </w:rPr>
      </w:pPr>
      <w:r w:rsidRPr="00F77732">
        <w:rPr>
          <w:lang w:val="en-US"/>
        </w:rPr>
        <w:t xml:space="preserve">USB TO DEVICE </w:t>
      </w:r>
    </w:p>
    <w:p w:rsidR="00F77732" w:rsidRPr="00F77732" w:rsidRDefault="00F77732" w:rsidP="00F77732">
      <w:pPr>
        <w:rPr>
          <w:lang w:val="en-US"/>
        </w:rPr>
      </w:pPr>
      <w:r w:rsidRPr="00F77732">
        <w:rPr>
          <w:lang w:val="en-US"/>
        </w:rPr>
        <w:t xml:space="preserve">USB TO HOST </w:t>
      </w:r>
    </w:p>
    <w:p w:rsidR="00F77732" w:rsidRDefault="00F77732" w:rsidP="00F77732">
      <w:r>
        <w:t xml:space="preserve">MIDI [IN]/[OUT]/[THRU] </w:t>
      </w:r>
    </w:p>
    <w:p w:rsidR="00F77732" w:rsidRDefault="00F77732" w:rsidP="00F77732">
      <w:pPr>
        <w:tabs>
          <w:tab w:val="center" w:pos="4677"/>
        </w:tabs>
      </w:pPr>
      <w:r>
        <w:t xml:space="preserve">Ножной контроллер [1]/[2] </w:t>
      </w:r>
      <w:r>
        <w:tab/>
      </w:r>
    </w:p>
    <w:p w:rsidR="00F77732" w:rsidRDefault="00F77732" w:rsidP="00F77732">
      <w:r>
        <w:t>Ножной переключатель [Назначаемый]/[</w:t>
      </w:r>
      <w:proofErr w:type="spellStart"/>
      <w:r>
        <w:t>сустейн</w:t>
      </w:r>
      <w:proofErr w:type="spellEnd"/>
      <w:r>
        <w:t xml:space="preserve">] </w:t>
      </w:r>
    </w:p>
    <w:p w:rsidR="00F77732" w:rsidRDefault="00F77732" w:rsidP="00F77732">
      <w:r>
        <w:t xml:space="preserve">Выход (симметричный) [L/MONO]/[R]  не менее (6.3 мм, симметричные TRS </w:t>
      </w:r>
      <w:proofErr w:type="spellStart"/>
      <w:r>
        <w:t>джеки</w:t>
      </w:r>
      <w:proofErr w:type="spellEnd"/>
      <w:r>
        <w:t xml:space="preserve">) </w:t>
      </w:r>
    </w:p>
    <w:p w:rsidR="00F77732" w:rsidRDefault="00F77732" w:rsidP="00F77732">
      <w:r>
        <w:t xml:space="preserve">Назначаемый выход (симметричный) [L]/[R] не менее (6.3 мм) </w:t>
      </w:r>
    </w:p>
    <w:p w:rsidR="00F77732" w:rsidRDefault="00F77732" w:rsidP="00F77732">
      <w:proofErr w:type="gramStart"/>
      <w:r>
        <w:t xml:space="preserve">Симметричные TRS </w:t>
      </w:r>
      <w:proofErr w:type="spellStart"/>
      <w:r>
        <w:t>джеки</w:t>
      </w:r>
      <w:proofErr w:type="spellEnd"/>
      <w:r>
        <w:t xml:space="preserve"> [PHONES] (6.3 мм стандартный стерео </w:t>
      </w:r>
      <w:proofErr w:type="spellStart"/>
      <w:r>
        <w:t>джек</w:t>
      </w:r>
      <w:proofErr w:type="spellEnd"/>
      <w:r>
        <w:t xml:space="preserve">) </w:t>
      </w:r>
      <w:proofErr w:type="gramEnd"/>
    </w:p>
    <w:p w:rsidR="00F77732" w:rsidRDefault="00F77732" w:rsidP="00F77732">
      <w:r>
        <w:t xml:space="preserve">A/D INPUT [L/MONO]/[R] (6.3 мм стандартный стерео </w:t>
      </w:r>
      <w:proofErr w:type="spellStart"/>
      <w:r>
        <w:t>джек</w:t>
      </w:r>
      <w:proofErr w:type="spellEnd"/>
      <w:r>
        <w:t xml:space="preserve">) </w:t>
      </w:r>
    </w:p>
    <w:p w:rsidR="00F77732" w:rsidRDefault="00F77732" w:rsidP="00F77732">
      <w:r>
        <w:t xml:space="preserve">Потребляемая мощность – не более 27 Вт </w:t>
      </w:r>
    </w:p>
    <w:p w:rsidR="00F77732" w:rsidRDefault="00F77732" w:rsidP="00F77732">
      <w:r>
        <w:t xml:space="preserve">Настройки исполнителя: </w:t>
      </w:r>
    </w:p>
    <w:p w:rsidR="00F77732" w:rsidRDefault="00F77732" w:rsidP="00F77732">
      <w:proofErr w:type="spellStart"/>
      <w:r>
        <w:t>Пресеты</w:t>
      </w:r>
      <w:proofErr w:type="spellEnd"/>
      <w:r>
        <w:t xml:space="preserve">: не более 130  </w:t>
      </w:r>
    </w:p>
    <w:p w:rsidR="00F77732" w:rsidRDefault="00F77732" w:rsidP="00F77732">
      <w:r>
        <w:t xml:space="preserve">Типы записи: </w:t>
      </w:r>
    </w:p>
    <w:p w:rsidR="00F77732" w:rsidRDefault="00F77732" w:rsidP="00F77732">
      <w:r>
        <w:t xml:space="preserve">Замещение в реальном времени </w:t>
      </w:r>
    </w:p>
    <w:p w:rsidR="00F77732" w:rsidRDefault="00F77732" w:rsidP="00F77732">
      <w:r>
        <w:t xml:space="preserve">Наложение в реальном времени </w:t>
      </w:r>
    </w:p>
    <w:p w:rsidR="00F77732" w:rsidRDefault="00F77732" w:rsidP="00F77732">
      <w:r>
        <w:lastRenderedPageBreak/>
        <w:t xml:space="preserve">Вход/выход в запись с установленными точками </w:t>
      </w:r>
    </w:p>
    <w:p w:rsidR="00F77732" w:rsidRDefault="00F77732" w:rsidP="00F77732">
      <w:r>
        <w:t xml:space="preserve">Память – не более 140,000 нот </w:t>
      </w:r>
    </w:p>
    <w:p w:rsidR="00F77732" w:rsidRDefault="00F77732" w:rsidP="00F77732">
      <w:r>
        <w:t xml:space="preserve">Разрешение – не менее 460 </w:t>
      </w:r>
      <w:proofErr w:type="spellStart"/>
      <w:r>
        <w:t>ppq</w:t>
      </w:r>
      <w:proofErr w:type="spellEnd"/>
      <w:r>
        <w:t xml:space="preserve"> (импульсов на одну четверть) </w:t>
      </w:r>
    </w:p>
    <w:p w:rsidR="00F77732" w:rsidRDefault="00F77732" w:rsidP="00F77732">
      <w:r>
        <w:t xml:space="preserve">Песни – не менее 60 песен </w:t>
      </w:r>
    </w:p>
    <w:p w:rsidR="00F77732" w:rsidRDefault="00F77732" w:rsidP="00F77732">
      <w:proofErr w:type="spellStart"/>
      <w:r>
        <w:t>Арпеджиатор</w:t>
      </w:r>
      <w:proofErr w:type="spellEnd"/>
      <w:r>
        <w:t xml:space="preserve">: </w:t>
      </w:r>
    </w:p>
    <w:p w:rsidR="00F77732" w:rsidRDefault="00F77732" w:rsidP="00F77732">
      <w:r>
        <w:t xml:space="preserve">Части – не менее 8 частей одновременно (макс.) </w:t>
      </w:r>
    </w:p>
    <w:p w:rsidR="00F77732" w:rsidRDefault="00F77732" w:rsidP="00F77732">
      <w:proofErr w:type="spellStart"/>
      <w:r>
        <w:t>Пресет</w:t>
      </w:r>
      <w:proofErr w:type="spellEnd"/>
      <w:r>
        <w:t xml:space="preserve"> – не более 11000 типов </w:t>
      </w:r>
    </w:p>
    <w:p w:rsidR="00F77732" w:rsidRDefault="00F77732" w:rsidP="00F77732">
      <w:proofErr w:type="gramStart"/>
      <w:r>
        <w:t>Пользовательские</w:t>
      </w:r>
      <w:proofErr w:type="gramEnd"/>
      <w:r>
        <w:t xml:space="preserve">: не более 260 типов </w:t>
      </w:r>
    </w:p>
    <w:p w:rsidR="00F77732" w:rsidRDefault="00F77732" w:rsidP="00F77732">
      <w:r>
        <w:t xml:space="preserve">Аксессуары: </w:t>
      </w:r>
    </w:p>
    <w:p w:rsidR="00F77732" w:rsidRDefault="00F77732" w:rsidP="00F77732">
      <w:r>
        <w:t xml:space="preserve">Кабель питания </w:t>
      </w:r>
    </w:p>
    <w:p w:rsidR="00F77732" w:rsidRDefault="00F77732" w:rsidP="00F77732">
      <w:r>
        <w:t xml:space="preserve">Руководство пользователя </w:t>
      </w:r>
    </w:p>
    <w:p w:rsidR="00F77732" w:rsidRDefault="00F77732" w:rsidP="00F77732">
      <w:r>
        <w:t xml:space="preserve">Информация по скачиванию ПО </w:t>
      </w:r>
      <w:proofErr w:type="spellStart"/>
      <w:r>
        <w:t>Cubase</w:t>
      </w:r>
      <w:proofErr w:type="spellEnd"/>
      <w:r>
        <w:t xml:space="preserve"> AI </w:t>
      </w:r>
    </w:p>
    <w:p w:rsidR="00F77732" w:rsidRDefault="00F77732" w:rsidP="00F77732">
      <w:r>
        <w:t xml:space="preserve">Размеры – не менее 1,400 х150х460 мм. </w:t>
      </w:r>
    </w:p>
    <w:p w:rsidR="00273B2C" w:rsidRDefault="00F77732" w:rsidP="00F77732">
      <w:r>
        <w:t>Вес: не менее 25 кг</w:t>
      </w:r>
    </w:p>
    <w:sectPr w:rsidR="00273B2C" w:rsidSect="00DD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E70"/>
    <w:multiLevelType w:val="multilevel"/>
    <w:tmpl w:val="70A49BC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">
    <w:nsid w:val="0A3123D2"/>
    <w:multiLevelType w:val="multilevel"/>
    <w:tmpl w:val="05E8FC96"/>
    <w:lvl w:ilvl="0">
      <w:start w:val="1"/>
      <w:numFmt w:val="upperRoman"/>
      <w:lvlText w:val="%1."/>
      <w:lvlJc w:val="left"/>
      <w:pPr>
        <w:ind w:left="1429" w:hanging="72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C0B3A76"/>
    <w:multiLevelType w:val="hybridMultilevel"/>
    <w:tmpl w:val="F244BF3A"/>
    <w:lvl w:ilvl="0" w:tplc="23D892F2">
      <w:start w:val="7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31BB6"/>
    <w:multiLevelType w:val="multilevel"/>
    <w:tmpl w:val="63DA0850"/>
    <w:lvl w:ilvl="0">
      <w:start w:val="5"/>
      <w:numFmt w:val="upperRoman"/>
      <w:lvlText w:val="%1."/>
      <w:lvlJc w:val="left"/>
      <w:pPr>
        <w:ind w:left="1429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5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DF60EC1"/>
    <w:multiLevelType w:val="multilevel"/>
    <w:tmpl w:val="460A6326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5">
    <w:nsid w:val="30B85172"/>
    <w:multiLevelType w:val="multilevel"/>
    <w:tmpl w:val="70A49BC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6">
    <w:nsid w:val="45592108"/>
    <w:multiLevelType w:val="hybridMultilevel"/>
    <w:tmpl w:val="339E7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775098"/>
    <w:multiLevelType w:val="multilevel"/>
    <w:tmpl w:val="2FE00AD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63A21AEE"/>
    <w:multiLevelType w:val="multilevel"/>
    <w:tmpl w:val="C010ABC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3" w:hanging="360"/>
      </w:p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2829" w:hanging="72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595" w:hanging="1080"/>
      </w:pPr>
    </w:lvl>
    <w:lvl w:ilvl="6">
      <w:start w:val="1"/>
      <w:numFmt w:val="decimal"/>
      <w:lvlText w:val="%1.%2.%3.%4.%5.%6.%7."/>
      <w:lvlJc w:val="left"/>
      <w:pPr>
        <w:ind w:left="5658" w:hanging="1440"/>
      </w:pPr>
    </w:lvl>
    <w:lvl w:ilvl="7">
      <w:start w:val="1"/>
      <w:numFmt w:val="decimal"/>
      <w:lvlText w:val="%1.%2.%3.%4.%5.%6.%7.%8."/>
      <w:lvlJc w:val="left"/>
      <w:pPr>
        <w:ind w:left="6361" w:hanging="1440"/>
      </w:pPr>
    </w:lvl>
    <w:lvl w:ilvl="8">
      <w:start w:val="1"/>
      <w:numFmt w:val="decimal"/>
      <w:lvlText w:val="%1.%2.%3.%4.%5.%6.%7.%8.%9."/>
      <w:lvlJc w:val="left"/>
      <w:pPr>
        <w:ind w:left="7424" w:hanging="1800"/>
      </w:pPr>
    </w:lvl>
  </w:abstractNum>
  <w:abstractNum w:abstractNumId="9">
    <w:nsid w:val="68F83A18"/>
    <w:multiLevelType w:val="hybridMultilevel"/>
    <w:tmpl w:val="04BC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76B35"/>
    <w:multiLevelType w:val="multilevel"/>
    <w:tmpl w:val="6DC8EB9E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2D7"/>
    <w:rsid w:val="00011BE7"/>
    <w:rsid w:val="00020CBC"/>
    <w:rsid w:val="00060C4E"/>
    <w:rsid w:val="000738A4"/>
    <w:rsid w:val="000B7746"/>
    <w:rsid w:val="000E17DE"/>
    <w:rsid w:val="00124721"/>
    <w:rsid w:val="00145245"/>
    <w:rsid w:val="00170734"/>
    <w:rsid w:val="001717FB"/>
    <w:rsid w:val="001941EE"/>
    <w:rsid w:val="001E3ABC"/>
    <w:rsid w:val="002129F0"/>
    <w:rsid w:val="002721A3"/>
    <w:rsid w:val="00273B2C"/>
    <w:rsid w:val="00322771"/>
    <w:rsid w:val="00344A96"/>
    <w:rsid w:val="003963B5"/>
    <w:rsid w:val="003B5C29"/>
    <w:rsid w:val="003F6E41"/>
    <w:rsid w:val="004449CE"/>
    <w:rsid w:val="0047651A"/>
    <w:rsid w:val="00482F76"/>
    <w:rsid w:val="00485579"/>
    <w:rsid w:val="00510D53"/>
    <w:rsid w:val="00525394"/>
    <w:rsid w:val="0062773C"/>
    <w:rsid w:val="007A7ADF"/>
    <w:rsid w:val="008477A3"/>
    <w:rsid w:val="00887D6A"/>
    <w:rsid w:val="008A2CA1"/>
    <w:rsid w:val="008C7BF3"/>
    <w:rsid w:val="008D1645"/>
    <w:rsid w:val="008E5191"/>
    <w:rsid w:val="00902B12"/>
    <w:rsid w:val="009068EF"/>
    <w:rsid w:val="00973EC2"/>
    <w:rsid w:val="009B5296"/>
    <w:rsid w:val="009D7F56"/>
    <w:rsid w:val="00A06775"/>
    <w:rsid w:val="00A2274E"/>
    <w:rsid w:val="00A774F0"/>
    <w:rsid w:val="00AA1A5A"/>
    <w:rsid w:val="00AB6022"/>
    <w:rsid w:val="00B34C11"/>
    <w:rsid w:val="00B51AA8"/>
    <w:rsid w:val="00BB467C"/>
    <w:rsid w:val="00C4092C"/>
    <w:rsid w:val="00C53462"/>
    <w:rsid w:val="00CA758F"/>
    <w:rsid w:val="00CB247E"/>
    <w:rsid w:val="00D445CB"/>
    <w:rsid w:val="00D730C3"/>
    <w:rsid w:val="00D92373"/>
    <w:rsid w:val="00E822D7"/>
    <w:rsid w:val="00EC249A"/>
    <w:rsid w:val="00ED4C56"/>
    <w:rsid w:val="00ED6FE4"/>
    <w:rsid w:val="00EE26FF"/>
    <w:rsid w:val="00EE3FAA"/>
    <w:rsid w:val="00F27604"/>
    <w:rsid w:val="00F300B5"/>
    <w:rsid w:val="00F33BA9"/>
    <w:rsid w:val="00F75C7A"/>
    <w:rsid w:val="00F77732"/>
    <w:rsid w:val="00FE37B5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5"/>
  </w:style>
  <w:style w:type="paragraph" w:styleId="1">
    <w:name w:val="heading 1"/>
    <w:basedOn w:val="a"/>
    <w:next w:val="a"/>
    <w:link w:val="10"/>
    <w:qFormat/>
    <w:rsid w:val="008A2CA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2D7"/>
    <w:rPr>
      <w:color w:val="0000FF" w:themeColor="hyperlink"/>
      <w:u w:val="single"/>
    </w:rPr>
  </w:style>
  <w:style w:type="paragraph" w:styleId="a4">
    <w:name w:val="List Paragraph"/>
    <w:basedOn w:val="a"/>
    <w:qFormat/>
    <w:rsid w:val="00E822D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A2CA1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11">
    <w:name w:val="Обычный1"/>
    <w:rsid w:val="008A2CA1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dk3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kodk33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k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Katia</cp:lastModifiedBy>
  <cp:revision>52</cp:revision>
  <cp:lastPrinted>2017-02-09T07:45:00Z</cp:lastPrinted>
  <dcterms:created xsi:type="dcterms:W3CDTF">2013-10-08T10:40:00Z</dcterms:created>
  <dcterms:modified xsi:type="dcterms:W3CDTF">2017-02-09T08:44:00Z</dcterms:modified>
</cp:coreProperties>
</file>